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673F" w14:textId="4331C87C" w:rsidR="00587B8E" w:rsidRDefault="00B66B11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B66B11">
        <w:rPr>
          <w:rFonts w:ascii="Arial" w:hAnsi="Arial" w:cs="Arial"/>
          <w:b/>
          <w:bCs/>
          <w:color w:val="3DCD58"/>
          <w:sz w:val="40"/>
          <w:szCs w:val="40"/>
        </w:rPr>
        <w:t xml:space="preserve">Schneider Electric a Microsoft posilují partnerství pro moderní výrobu a na Hannover Messe 2026 </w:t>
      </w:r>
      <w:r w:rsidR="00C63D9F">
        <w:rPr>
          <w:rFonts w:ascii="Arial" w:hAnsi="Arial" w:cs="Arial"/>
          <w:b/>
          <w:bCs/>
          <w:color w:val="3DCD58"/>
          <w:sz w:val="40"/>
          <w:szCs w:val="40"/>
        </w:rPr>
        <w:t>představily</w:t>
      </w:r>
      <w:r w:rsidRPr="00B66B11">
        <w:rPr>
          <w:rFonts w:ascii="Arial" w:hAnsi="Arial" w:cs="Arial"/>
          <w:b/>
          <w:bCs/>
          <w:color w:val="3DCD58"/>
          <w:sz w:val="40"/>
          <w:szCs w:val="40"/>
        </w:rPr>
        <w:t xml:space="preserve"> řešení s Azure AI</w:t>
      </w:r>
    </w:p>
    <w:p w14:paraId="5C9E6FE3" w14:textId="77777777" w:rsidR="00B66B11" w:rsidRDefault="00B66B11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57AF1A9E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9916C8">
        <w:rPr>
          <w:rFonts w:ascii="Arial" w:eastAsia="Arial" w:hAnsi="Arial" w:cs="Arial"/>
          <w:b/>
          <w:bCs/>
          <w:sz w:val="20"/>
          <w:szCs w:val="20"/>
        </w:rPr>
        <w:t>4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66B11">
        <w:rPr>
          <w:rFonts w:ascii="Arial" w:eastAsia="Arial" w:hAnsi="Arial" w:cs="Arial"/>
          <w:b/>
          <w:bCs/>
          <w:sz w:val="20"/>
          <w:szCs w:val="20"/>
        </w:rPr>
        <w:t>května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252C43" w:rsidRPr="00252C43">
        <w:rPr>
          <w:rFonts w:ascii="Arial" w:eastAsia="Arial" w:hAnsi="Arial" w:cs="Arial"/>
          <w:b/>
          <w:bCs/>
          <w:sz w:val="20"/>
          <w:szCs w:val="20"/>
        </w:rPr>
        <w:t xml:space="preserve">Společnosti </w:t>
      </w:r>
      <w:hyperlink r:id="rId11" w:history="1">
        <w:r w:rsidR="00252C43" w:rsidRPr="00B80872">
          <w:rPr>
            <w:rStyle w:val="Hypertextovodkaz"/>
            <w:rFonts w:ascii="Arial" w:eastAsia="Arial" w:hAnsi="Arial" w:cs="Arial"/>
            <w:b/>
            <w:bCs/>
            <w:sz w:val="20"/>
            <w:szCs w:val="20"/>
          </w:rPr>
          <w:t>Schneider Electric</w:t>
        </w:r>
      </w:hyperlink>
      <w:r w:rsidR="00252C43" w:rsidRPr="00252C43">
        <w:rPr>
          <w:rFonts w:ascii="Arial" w:eastAsia="Arial" w:hAnsi="Arial" w:cs="Arial"/>
          <w:b/>
          <w:bCs/>
          <w:sz w:val="20"/>
          <w:szCs w:val="20"/>
        </w:rPr>
        <w:t xml:space="preserve"> a </w:t>
      </w:r>
      <w:hyperlink r:id="rId12" w:history="1">
        <w:r w:rsidR="00252C43" w:rsidRPr="000B4AE5">
          <w:rPr>
            <w:rStyle w:val="Hypertextovodkaz"/>
            <w:rFonts w:ascii="Arial" w:eastAsia="Arial" w:hAnsi="Arial" w:cs="Arial"/>
            <w:b/>
            <w:bCs/>
            <w:sz w:val="20"/>
            <w:szCs w:val="20"/>
          </w:rPr>
          <w:t>Microsoft</w:t>
        </w:r>
      </w:hyperlink>
      <w:r w:rsidR="00252C43" w:rsidRPr="00252C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63D9F">
        <w:rPr>
          <w:rFonts w:ascii="Arial" w:eastAsia="Arial" w:hAnsi="Arial" w:cs="Arial"/>
          <w:b/>
          <w:bCs/>
          <w:sz w:val="20"/>
          <w:szCs w:val="20"/>
        </w:rPr>
        <w:t>představily</w:t>
      </w:r>
      <w:r w:rsidR="00252C43" w:rsidRPr="00252C43">
        <w:rPr>
          <w:rFonts w:ascii="Arial" w:eastAsia="Arial" w:hAnsi="Arial" w:cs="Arial"/>
          <w:b/>
          <w:bCs/>
          <w:sz w:val="20"/>
          <w:szCs w:val="20"/>
        </w:rPr>
        <w:t xml:space="preserve"> na veletrhu </w:t>
      </w:r>
      <w:hyperlink r:id="rId13" w:history="1">
        <w:r w:rsidR="00252C43" w:rsidRPr="000B4AE5">
          <w:rPr>
            <w:rStyle w:val="Hypertextovodkaz"/>
            <w:rFonts w:ascii="Arial" w:eastAsia="Arial" w:hAnsi="Arial" w:cs="Arial"/>
            <w:b/>
            <w:bCs/>
            <w:sz w:val="20"/>
            <w:szCs w:val="20"/>
          </w:rPr>
          <w:t>Hannover Messe 2026</w:t>
        </w:r>
      </w:hyperlink>
      <w:r w:rsidR="00252C43" w:rsidRPr="00252C43">
        <w:rPr>
          <w:rFonts w:ascii="Arial" w:eastAsia="Arial" w:hAnsi="Arial" w:cs="Arial"/>
          <w:b/>
          <w:bCs/>
          <w:sz w:val="20"/>
          <w:szCs w:val="20"/>
        </w:rPr>
        <w:t>, jak jejich spolupráce pomáhá výrobcům zrychlit inženýrské procesy, modernizovat provoz a zvýšit jeho odolnost. Kombinace automatizace, cloudových technologií a umělé inteligence umožňuje vytvořit efektivnější a propojené průmyslové prostředí.</w:t>
      </w:r>
    </w:p>
    <w:p w14:paraId="5E44FA7D" w14:textId="77777777" w:rsidR="000B4AE5" w:rsidRDefault="000B4AE5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03C07D3" w14:textId="60AE7434" w:rsidR="000B4AE5" w:rsidRPr="000B4AE5" w:rsidRDefault="000B4AE5" w:rsidP="003B0A9F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0B4AE5">
        <w:rPr>
          <w:rFonts w:ascii="Arial" w:hAnsi="Arial" w:cs="Arial"/>
          <w:b/>
          <w:bCs/>
          <w:color w:val="3DCD58"/>
          <w:sz w:val="20"/>
          <w:szCs w:val="20"/>
        </w:rPr>
        <w:t>Jednotná platforma pro moderní výrobu</w:t>
      </w:r>
    </w:p>
    <w:p w14:paraId="6FC1F787" w14:textId="77777777" w:rsidR="00587B8E" w:rsidRDefault="00587B8E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BE6109A" w14:textId="26B75E1C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Výrobci dnes čelí rostoucí variabilitě produktů, nestabilitě dodavatelských řetězců i tlaku na bezpečnou modernizaci. </w:t>
      </w:r>
      <w:r w:rsidR="00C63D9F" w:rsidRPr="00C63D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Společné řešení obou firem propojuje návrh s reálným provozem a pomáhá výrobcům zrychlit vývoj, zvýšit flexibilitu a lépe škálovat výrobu.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41C91380" w14:textId="75E6D447" w:rsidR="009A0E4B" w:rsidRDefault="000B4AE5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Základem spolupráce je otevřená automatizační platforma </w:t>
      </w:r>
      <w:hyperlink r:id="rId14" w:history="1">
        <w:r w:rsidRPr="000B4AE5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EcoStruxure Automation Expert</w:t>
        </w:r>
      </w:hyperlink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od Schneider Electric, která funguje v lokálních, edge i hybridních prostředích. Tu doplňují cloudové a AI služby </w:t>
      </w:r>
      <w:hyperlink r:id="rId15" w:history="1">
        <w:r w:rsidRPr="00451CEB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Azure</w:t>
        </w:r>
      </w:hyperlink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od Microsoftu, které umožňují řízení, analýzu a optimalizaci průmyslových procesů. Výsledkem je jednotný přístup k moderní, tzv. </w:t>
      </w:r>
      <w:r w:rsidRPr="00C63D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výrobě</w:t>
      </w:r>
      <w:r w:rsidR="00C63D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využívající AI agenty</w:t>
      </w: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otevřeným systémům a udržitelnosti.</w:t>
      </w:r>
    </w:p>
    <w:p w14:paraId="2A97936A" w14:textId="77777777" w:rsidR="000B4AE5" w:rsidRPr="005F3380" w:rsidRDefault="000B4AE5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13F7BB8" w14:textId="77777777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Platforma umožňuje vytvořit, simulovat, ověřit a nasadit automatizační logiku jednou a následně ji využívat napříč různými prostředími bez nutnosti úprav. To výrazně zkracuje dobu od návrhu k realizaci a zvyšuje efektivitu celého procesu.</w:t>
      </w:r>
    </w:p>
    <w:p w14:paraId="5B7A29B1" w14:textId="77777777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89E620F" w14:textId="224736B2" w:rsidR="000B4AE5" w:rsidRDefault="00C63D9F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C63D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„Od návrhu založeného na agentech umělé inteligence až po softwarový provoz nabízejí společnosti Microsoft a Schneider Electric jednotný interoperabilní pracovní postup, který konzistentně ověřuje, simuluje a nasazuje automatizační logiku v cloudových i edge prostředích</w:t>
      </w:r>
      <w:r w:rsidR="000B4AE5" w:rsidRPr="00451CE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,“</w:t>
      </w:r>
      <w:r w:rsidR="000B4AE5"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uvedla Gwenaelle Huet </w:t>
      </w:r>
      <w:r w:rsidR="00451CE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viceprezidentka</w:t>
      </w:r>
      <w:r w:rsidR="000B4AE5"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společnosti Schneider Electric.</w:t>
      </w:r>
    </w:p>
    <w:p w14:paraId="78E720A0" w14:textId="77777777" w:rsid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1EDBA98" w14:textId="212A181A" w:rsidR="000B4AE5" w:rsidRPr="000B4AE5" w:rsidRDefault="000B4AE5" w:rsidP="000B4AE5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0B4AE5">
        <w:rPr>
          <w:rFonts w:ascii="Arial" w:hAnsi="Arial" w:cs="Arial"/>
          <w:b/>
          <w:bCs/>
          <w:color w:val="3DCD58"/>
          <w:sz w:val="20"/>
          <w:szCs w:val="20"/>
        </w:rPr>
        <w:t>AI zrychluje vývoj i nasazení</w:t>
      </w:r>
    </w:p>
    <w:p w14:paraId="6F24D5D4" w14:textId="77777777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32C13EF" w14:textId="72D2B5AB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Společná platforma také využívá specializované AI agenty, kteří automatizují rutinní rozhodování při návrhu a ověřují logiku ještě před nasazením. Schneider Electric zároveň uvádí, že </w:t>
      </w:r>
      <w:r w:rsidR="005534F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její </w:t>
      </w: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průmyslový copilot pro výrobce, využívající Azure AI, přináší až 50% úsporu času při konfiguraci řízení a tvorbě dokumentace. Změny na výrobních linkách, které dříve trvaly týdny, lze nyní provést během hodin.</w:t>
      </w:r>
    </w:p>
    <w:p w14:paraId="7D05A3A5" w14:textId="77777777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C63D977" w14:textId="77777777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B4A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 rámci projektu se společností H2E Power platforma dosáhla více než 6 000 hodin stabilního autonomního provozu při výrobě zeleného vodíku. Řešení zároveň snížilo náklady na jeho výrobu až o 10 %, což odpovídá přibližně 500 000 eur ročně u typické elektrárny o výkonu 10 MW.</w:t>
      </w:r>
    </w:p>
    <w:p w14:paraId="7D9A930D" w14:textId="77777777" w:rsidR="000B4AE5" w:rsidRPr="000B4AE5" w:rsidRDefault="000B4AE5" w:rsidP="000B4AE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B412354" w14:textId="699A357B" w:rsidR="00D85E2F" w:rsidRDefault="00C63D9F" w:rsidP="00547131">
      <w:pPr>
        <w:jc w:val="both"/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C63D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„Díky návrhu s využitím AI agentů uzavíráme smyčku od inženýrského návrhu až po jeho praktické nasazení: automatizujeme rozhodování, umožňujeme včasné ověření a zpřístupňujeme znovupoužitelná řešení, která může Schneider Electric testovat a nasazovat jak v cloudu, tak na lokálních zařízeních,“ </w:t>
      </w:r>
      <w:r w:rsidRPr="00C63D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uvedl Dayan Rodriguez, viceprezident pro výrobu a mobilitu ve společnosti Microsoft.</w:t>
      </w:r>
    </w:p>
    <w:p w14:paraId="6B7927C9" w14:textId="77777777" w:rsidR="00C63D9F" w:rsidRDefault="00C63D9F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6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9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30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ECB0" w14:textId="77777777" w:rsidR="00711C7D" w:rsidRPr="00EA4814" w:rsidRDefault="00711C7D">
      <w:r w:rsidRPr="00EA4814">
        <w:separator/>
      </w:r>
    </w:p>
  </w:endnote>
  <w:endnote w:type="continuationSeparator" w:id="0">
    <w:p w14:paraId="71C0CA35" w14:textId="77777777" w:rsidR="00711C7D" w:rsidRPr="00EA4814" w:rsidRDefault="00711C7D">
      <w:r w:rsidRPr="00EA4814">
        <w:continuationSeparator/>
      </w:r>
    </w:p>
  </w:endnote>
  <w:endnote w:type="continuationNotice" w:id="1">
    <w:p w14:paraId="6893462A" w14:textId="77777777" w:rsidR="00711C7D" w:rsidRPr="00EA4814" w:rsidRDefault="00711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EFE878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DA76" w14:textId="77777777" w:rsidR="00711C7D" w:rsidRPr="00EA4814" w:rsidRDefault="00711C7D">
      <w:r w:rsidRPr="00EA4814">
        <w:separator/>
      </w:r>
    </w:p>
  </w:footnote>
  <w:footnote w:type="continuationSeparator" w:id="0">
    <w:p w14:paraId="0C1A7D0D" w14:textId="77777777" w:rsidR="00711C7D" w:rsidRPr="00EA4814" w:rsidRDefault="00711C7D">
      <w:r w:rsidRPr="00EA4814">
        <w:continuationSeparator/>
      </w:r>
    </w:p>
  </w:footnote>
  <w:footnote w:type="continuationNotice" w:id="1">
    <w:p w14:paraId="709E0C7C" w14:textId="77777777" w:rsidR="00711C7D" w:rsidRPr="00EA4814" w:rsidRDefault="00711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B4AE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F0643"/>
    <w:rsid w:val="000F0F1F"/>
    <w:rsid w:val="000F1FF2"/>
    <w:rsid w:val="000F5FC9"/>
    <w:rsid w:val="000F6EAE"/>
    <w:rsid w:val="000F74DF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F79"/>
    <w:rsid w:val="0012281E"/>
    <w:rsid w:val="001368D5"/>
    <w:rsid w:val="00140136"/>
    <w:rsid w:val="00144485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1A77"/>
    <w:rsid w:val="00252220"/>
    <w:rsid w:val="00252C43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1549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572DB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77DA"/>
    <w:rsid w:val="003E14F6"/>
    <w:rsid w:val="003E1B0D"/>
    <w:rsid w:val="003E2E7E"/>
    <w:rsid w:val="003E43CD"/>
    <w:rsid w:val="003F1B14"/>
    <w:rsid w:val="003F42D4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1CEB"/>
    <w:rsid w:val="00453C5E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4F5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5CF"/>
    <w:rsid w:val="00630F16"/>
    <w:rsid w:val="0064089B"/>
    <w:rsid w:val="00641B85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1C7D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3283"/>
    <w:rsid w:val="007F40B9"/>
    <w:rsid w:val="007F51F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23D8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2CDD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26E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16C8"/>
    <w:rsid w:val="0099394E"/>
    <w:rsid w:val="009A0E4B"/>
    <w:rsid w:val="009A13C3"/>
    <w:rsid w:val="009A17C5"/>
    <w:rsid w:val="009A2B72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1B0A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6A60"/>
    <w:rsid w:val="00B31541"/>
    <w:rsid w:val="00B3236E"/>
    <w:rsid w:val="00B35F1A"/>
    <w:rsid w:val="00B36277"/>
    <w:rsid w:val="00B40B79"/>
    <w:rsid w:val="00B41231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B11"/>
    <w:rsid w:val="00B66CBB"/>
    <w:rsid w:val="00B75AAD"/>
    <w:rsid w:val="00B80872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115D"/>
    <w:rsid w:val="00C02215"/>
    <w:rsid w:val="00C02529"/>
    <w:rsid w:val="00C02C9D"/>
    <w:rsid w:val="00C03772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D9F"/>
    <w:rsid w:val="00C63F94"/>
    <w:rsid w:val="00C65A12"/>
    <w:rsid w:val="00C73887"/>
    <w:rsid w:val="00C765F9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566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133"/>
    <w:rsid w:val="00E8172A"/>
    <w:rsid w:val="00E84726"/>
    <w:rsid w:val="00E863B2"/>
    <w:rsid w:val="00E900FE"/>
    <w:rsid w:val="00E91343"/>
    <w:rsid w:val="00E9592D"/>
    <w:rsid w:val="00E95FAD"/>
    <w:rsid w:val="00E96A54"/>
    <w:rsid w:val="00EA15E3"/>
    <w:rsid w:val="00EA1900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6E77"/>
    <w:rsid w:val="00ED1E1A"/>
    <w:rsid w:val="00ED528F"/>
    <w:rsid w:val="00EE230B"/>
    <w:rsid w:val="00EE27B3"/>
    <w:rsid w:val="00EE5944"/>
    <w:rsid w:val="00EE66B5"/>
    <w:rsid w:val="00EE75D0"/>
    <w:rsid w:val="00EF0216"/>
    <w:rsid w:val="00EF3816"/>
    <w:rsid w:val="00EF6310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nnovermesse.de/en/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schneider-electric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cs-cz" TargetMode="External"/><Relationship Id="rId17" Type="http://schemas.openxmlformats.org/officeDocument/2006/relationships/hyperlink" Target="https://twitter.com/SchneiderElec" TargetMode="External"/><Relationship Id="rId25" Type="http://schemas.openxmlformats.org/officeDocument/2006/relationships/hyperlink" Target="https://www.instagram.com/schneiderelectric/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.com/cz/cs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se.com/ww/en/insigh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zure.microsoft.com/cs-cz/solutions/ai" TargetMode="External"/><Relationship Id="rId23" Type="http://schemas.openxmlformats.org/officeDocument/2006/relationships/hyperlink" Target="https://www.youtube.com/@SchneiderElectricCZ" TargetMode="Externa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SchneiderElectricCZ/?brand_redir=597372713700290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.com/cz/cs/work/solutions/industrial-automation-solutions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blog.schneider-electric.com/" TargetMode="External"/><Relationship Id="rId30" Type="http://schemas.openxmlformats.org/officeDocument/2006/relationships/hyperlink" Target="https://www.se.com/ww/en/insights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9d640230ee197e64ab936d6ba56d8055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bb3c1bce432cd240df51510d452fe197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823D7-BA9E-4405-8D31-6FB2952B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8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Václav Junek</cp:lastModifiedBy>
  <cp:revision>3</cp:revision>
  <dcterms:created xsi:type="dcterms:W3CDTF">2026-05-04T09:06:00Z</dcterms:created>
  <dcterms:modified xsi:type="dcterms:W3CDTF">2026-05-19T07:53:00Z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